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639A" w14:textId="77777777" w:rsidR="00AB58EC" w:rsidRDefault="00AB58EC" w:rsidP="00AB58EC"/>
    <w:p w14:paraId="40C7C16B" w14:textId="77777777" w:rsidR="00AB58EC" w:rsidRDefault="00AB58EC" w:rsidP="00AB58EC"/>
    <w:p w14:paraId="4A5401BC" w14:textId="77777777" w:rsidR="00AB58EC" w:rsidRDefault="00AB58EC" w:rsidP="00AB58EC">
      <w:pPr>
        <w:spacing w:line="240" w:lineRule="auto"/>
      </w:pPr>
    </w:p>
    <w:p w14:paraId="13D3574D" w14:textId="77777777" w:rsidR="00AB58EC" w:rsidRDefault="00AB58EC" w:rsidP="00AB58EC">
      <w:pPr>
        <w:spacing w:line="240" w:lineRule="auto"/>
        <w:jc w:val="center"/>
        <w:rPr>
          <w:b/>
          <w:sz w:val="40"/>
          <w:szCs w:val="40"/>
        </w:rPr>
      </w:pPr>
    </w:p>
    <w:p w14:paraId="2DC8DBD2" w14:textId="77777777" w:rsidR="00AB58EC" w:rsidRDefault="00AB58EC" w:rsidP="00AB58EC">
      <w:pPr>
        <w:spacing w:line="240" w:lineRule="auto"/>
        <w:jc w:val="center"/>
        <w:rPr>
          <w:b/>
          <w:sz w:val="40"/>
          <w:szCs w:val="40"/>
        </w:rPr>
      </w:pPr>
      <w:r>
        <w:rPr>
          <w:b/>
          <w:sz w:val="40"/>
          <w:szCs w:val="40"/>
        </w:rPr>
        <w:t>PRESS RELEASE</w:t>
      </w:r>
    </w:p>
    <w:p w14:paraId="0DA5DFA2" w14:textId="77777777" w:rsidR="00AB58EC" w:rsidRDefault="00AB58EC" w:rsidP="00AB58EC">
      <w:pPr>
        <w:spacing w:line="240" w:lineRule="auto"/>
        <w:rPr>
          <w:b/>
          <w:sz w:val="28"/>
          <w:szCs w:val="28"/>
          <w:highlight w:val="yellow"/>
        </w:rPr>
      </w:pPr>
    </w:p>
    <w:p w14:paraId="2F81033F" w14:textId="73252DC5" w:rsidR="00AB58EC" w:rsidRDefault="003B12E7" w:rsidP="00AB58EC">
      <w:pPr>
        <w:spacing w:line="240" w:lineRule="auto"/>
        <w:jc w:val="center"/>
        <w:rPr>
          <w:b/>
          <w:sz w:val="28"/>
          <w:szCs w:val="28"/>
        </w:rPr>
      </w:pPr>
      <w:r>
        <w:rPr>
          <w:b/>
          <w:sz w:val="28"/>
          <w:szCs w:val="28"/>
        </w:rPr>
        <w:t xml:space="preserve">Assistant Chief Probation Officer </w:t>
      </w:r>
      <w:r w:rsidR="00AB58EC">
        <w:rPr>
          <w:b/>
          <w:sz w:val="28"/>
          <w:szCs w:val="28"/>
        </w:rPr>
        <w:t xml:space="preserve">of the </w:t>
      </w:r>
      <w:r>
        <w:rPr>
          <w:b/>
          <w:sz w:val="28"/>
          <w:szCs w:val="28"/>
        </w:rPr>
        <w:t xml:space="preserve">Napa </w:t>
      </w:r>
      <w:r w:rsidR="00AB58EC">
        <w:rPr>
          <w:b/>
          <w:sz w:val="28"/>
          <w:szCs w:val="28"/>
        </w:rPr>
        <w:t>County Probation Department Receives Statewide Recognition</w:t>
      </w:r>
    </w:p>
    <w:p w14:paraId="036666FA" w14:textId="77777777" w:rsidR="00AB58EC" w:rsidRDefault="00AB58EC" w:rsidP="00AB58EC">
      <w:pPr>
        <w:spacing w:line="240" w:lineRule="auto"/>
      </w:pPr>
    </w:p>
    <w:p w14:paraId="0A2E3D64" w14:textId="351288EE" w:rsidR="00AB58EC" w:rsidRPr="00AB58EC" w:rsidRDefault="00AB58EC" w:rsidP="00AB58EC">
      <w:pPr>
        <w:spacing w:line="240" w:lineRule="auto"/>
        <w:rPr>
          <w:sz w:val="20"/>
          <w:szCs w:val="20"/>
          <w:lang w:val="en-US"/>
        </w:rPr>
      </w:pPr>
      <w:r>
        <w:rPr>
          <w:b/>
          <w:sz w:val="20"/>
          <w:szCs w:val="20"/>
        </w:rPr>
        <w:t xml:space="preserve">Napa, Calif. – </w:t>
      </w:r>
      <w:r w:rsidRPr="00204D86">
        <w:rPr>
          <w:b/>
          <w:sz w:val="20"/>
          <w:szCs w:val="20"/>
        </w:rPr>
        <w:t xml:space="preserve">December </w:t>
      </w:r>
      <w:r w:rsidR="00204D86" w:rsidRPr="00204D86">
        <w:rPr>
          <w:b/>
          <w:sz w:val="20"/>
          <w:szCs w:val="20"/>
        </w:rPr>
        <w:t>4</w:t>
      </w:r>
      <w:r w:rsidRPr="00204D86">
        <w:rPr>
          <w:b/>
          <w:sz w:val="20"/>
          <w:szCs w:val="20"/>
        </w:rPr>
        <w:t>, 2025</w:t>
      </w:r>
      <w:r>
        <w:rPr>
          <w:b/>
          <w:sz w:val="20"/>
          <w:szCs w:val="20"/>
        </w:rPr>
        <w:t xml:space="preserve"> –</w:t>
      </w:r>
      <w:r>
        <w:rPr>
          <w:sz w:val="20"/>
          <w:szCs w:val="20"/>
          <w:lang w:val="en-US"/>
        </w:rPr>
        <w:t xml:space="preserve"> </w:t>
      </w:r>
      <w:r w:rsidRPr="00AB58EC">
        <w:rPr>
          <w:sz w:val="20"/>
          <w:szCs w:val="20"/>
          <w:lang w:val="en-US"/>
        </w:rPr>
        <w:t xml:space="preserve">Craig Burch, Assistant Chief Probation Officer for the Napa County Probation Department, has been recognized at the 2025 Annual Chief Probation Officers of California (CPOC) </w:t>
      </w:r>
      <w:r w:rsidR="00204D86">
        <w:rPr>
          <w:sz w:val="20"/>
          <w:szCs w:val="20"/>
          <w:lang w:val="en-US"/>
        </w:rPr>
        <w:t xml:space="preserve">Statewide </w:t>
      </w:r>
      <w:r w:rsidRPr="00AB58EC">
        <w:rPr>
          <w:sz w:val="20"/>
          <w:szCs w:val="20"/>
          <w:lang w:val="en-US"/>
        </w:rPr>
        <w:t xml:space="preserve">Awards Ceremony as the Bay Region Employee of the Year, an honor celebrating exceptional leadership, innovation, and dedication to </w:t>
      </w:r>
      <w:r w:rsidR="00204D86">
        <w:rPr>
          <w:sz w:val="20"/>
          <w:szCs w:val="20"/>
          <w:lang w:val="en-US"/>
        </w:rPr>
        <w:t xml:space="preserve">making communities safer and helping those in the justice system transform their lives. </w:t>
      </w:r>
    </w:p>
    <w:p w14:paraId="2AF5DB0E" w14:textId="77777777" w:rsidR="00AB58EC" w:rsidRPr="00AB58EC" w:rsidRDefault="00AB58EC" w:rsidP="00AB58EC">
      <w:pPr>
        <w:spacing w:line="240" w:lineRule="auto"/>
        <w:rPr>
          <w:sz w:val="20"/>
          <w:szCs w:val="20"/>
          <w:lang w:val="en-US"/>
        </w:rPr>
      </w:pPr>
    </w:p>
    <w:p w14:paraId="34E164A1" w14:textId="716703AC" w:rsidR="00AB58EC" w:rsidRPr="00AB58EC" w:rsidRDefault="00AB58EC" w:rsidP="00AB58EC">
      <w:pPr>
        <w:spacing w:line="240" w:lineRule="auto"/>
        <w:rPr>
          <w:sz w:val="20"/>
          <w:szCs w:val="20"/>
          <w:lang w:val="en-US"/>
        </w:rPr>
      </w:pPr>
      <w:r w:rsidRPr="00AB58EC">
        <w:rPr>
          <w:sz w:val="20"/>
          <w:szCs w:val="20"/>
          <w:lang w:val="en-US"/>
        </w:rPr>
        <w:t>“Assistant Chief Burch’s leadership has transformed our operations and strengthened our impact across the community,” said</w:t>
      </w:r>
      <w:r>
        <w:rPr>
          <w:sz w:val="20"/>
          <w:szCs w:val="20"/>
          <w:lang w:val="en-US"/>
        </w:rPr>
        <w:t xml:space="preserve"> Amanda Gibbs</w:t>
      </w:r>
      <w:r w:rsidRPr="00AB58EC">
        <w:rPr>
          <w:sz w:val="20"/>
          <w:szCs w:val="20"/>
          <w:lang w:val="en-US"/>
        </w:rPr>
        <w:t xml:space="preserve">, Chief Probation Officer of Napa County. “His commitment to innovation and staff support makes him a standout leader and </w:t>
      </w:r>
      <w:r w:rsidR="00204D86">
        <w:rPr>
          <w:sz w:val="20"/>
          <w:szCs w:val="20"/>
          <w:lang w:val="en-US"/>
        </w:rPr>
        <w:t xml:space="preserve">well </w:t>
      </w:r>
      <w:r w:rsidRPr="00AB58EC">
        <w:rPr>
          <w:sz w:val="20"/>
          <w:szCs w:val="20"/>
          <w:lang w:val="en-US"/>
        </w:rPr>
        <w:t>deserving of this recognition</w:t>
      </w:r>
      <w:r w:rsidR="00204D86">
        <w:rPr>
          <w:sz w:val="20"/>
          <w:szCs w:val="20"/>
          <w:lang w:val="en-US"/>
        </w:rPr>
        <w:t xml:space="preserve"> and award</w:t>
      </w:r>
      <w:r w:rsidRPr="00AB58EC">
        <w:rPr>
          <w:sz w:val="20"/>
          <w:szCs w:val="20"/>
          <w:lang w:val="en-US"/>
        </w:rPr>
        <w:t>.”</w:t>
      </w:r>
    </w:p>
    <w:p w14:paraId="45DE4556" w14:textId="77777777" w:rsidR="00AB58EC" w:rsidRPr="00AB58EC" w:rsidRDefault="00AB58EC" w:rsidP="00AB58EC">
      <w:pPr>
        <w:spacing w:line="240" w:lineRule="auto"/>
        <w:rPr>
          <w:sz w:val="20"/>
          <w:szCs w:val="20"/>
          <w:lang w:val="en-US"/>
        </w:rPr>
      </w:pPr>
    </w:p>
    <w:p w14:paraId="7B16CDB4" w14:textId="5F99554C" w:rsidR="00AB58EC" w:rsidRPr="00AB58EC" w:rsidRDefault="00AB58EC" w:rsidP="00AB58EC">
      <w:pPr>
        <w:spacing w:line="240" w:lineRule="auto"/>
        <w:rPr>
          <w:sz w:val="20"/>
          <w:szCs w:val="20"/>
          <w:lang w:val="en-US"/>
        </w:rPr>
      </w:pPr>
      <w:r w:rsidRPr="00AB58EC">
        <w:rPr>
          <w:sz w:val="20"/>
          <w:szCs w:val="20"/>
          <w:lang w:val="en-US"/>
        </w:rPr>
        <w:t>Burch has played a central role in the development of Skyline Academy, Napa County’s rehabilitative camp-style program within Juvenile Hall. Under his guidance, Skyline has grown into a model focused on individualized therapeutic programming, vocational training, educational support, and life-skills development</w:t>
      </w:r>
      <w:r>
        <w:rPr>
          <w:sz w:val="20"/>
          <w:szCs w:val="20"/>
          <w:lang w:val="en-US"/>
        </w:rPr>
        <w:t xml:space="preserve">, </w:t>
      </w:r>
      <w:r w:rsidRPr="00AB58EC">
        <w:rPr>
          <w:sz w:val="20"/>
          <w:szCs w:val="20"/>
          <w:lang w:val="en-US"/>
        </w:rPr>
        <w:t>offering youth meaningful opportunities for growth and change.</w:t>
      </w:r>
    </w:p>
    <w:p w14:paraId="34DE6DF3" w14:textId="77777777" w:rsidR="00AB58EC" w:rsidRPr="00AB58EC" w:rsidRDefault="00AB58EC" w:rsidP="00AB58EC">
      <w:pPr>
        <w:spacing w:line="240" w:lineRule="auto"/>
        <w:rPr>
          <w:sz w:val="20"/>
          <w:szCs w:val="20"/>
          <w:lang w:val="en-US"/>
        </w:rPr>
      </w:pPr>
    </w:p>
    <w:p w14:paraId="542CCAFC" w14:textId="77777777" w:rsidR="00AB58EC" w:rsidRPr="00AB58EC" w:rsidRDefault="00AB58EC" w:rsidP="00AB58EC">
      <w:pPr>
        <w:spacing w:line="240" w:lineRule="auto"/>
        <w:rPr>
          <w:sz w:val="20"/>
          <w:szCs w:val="20"/>
          <w:lang w:val="en-US"/>
        </w:rPr>
      </w:pPr>
      <w:r w:rsidRPr="00AB58EC">
        <w:rPr>
          <w:sz w:val="20"/>
          <w:szCs w:val="20"/>
          <w:lang w:val="en-US"/>
        </w:rPr>
        <w:t>He has also enhanced community safety by securing and implementing key grants, including the Mobile Supervision Grant and the Office of Traffic Safety DUI Grant, which expanded field operations, strengthened DUI interventions, and introduced instant alcohol testing technology to improve response times and accountability.</w:t>
      </w:r>
    </w:p>
    <w:p w14:paraId="5573F8DE" w14:textId="77777777" w:rsidR="00AB58EC" w:rsidRPr="00AB58EC" w:rsidRDefault="00AB58EC" w:rsidP="00AB58EC">
      <w:pPr>
        <w:spacing w:line="240" w:lineRule="auto"/>
        <w:rPr>
          <w:sz w:val="20"/>
          <w:szCs w:val="20"/>
          <w:lang w:val="en-US"/>
        </w:rPr>
      </w:pPr>
    </w:p>
    <w:p w14:paraId="5D1F35E3" w14:textId="50D3C2FF" w:rsidR="00AB58EC" w:rsidRPr="00AB58EC" w:rsidRDefault="00AB58EC" w:rsidP="00AB58EC">
      <w:pPr>
        <w:spacing w:line="240" w:lineRule="auto"/>
        <w:rPr>
          <w:sz w:val="20"/>
          <w:szCs w:val="20"/>
          <w:lang w:val="en-US"/>
        </w:rPr>
      </w:pPr>
      <w:r w:rsidRPr="00AB58EC">
        <w:rPr>
          <w:sz w:val="20"/>
          <w:szCs w:val="20"/>
          <w:lang w:val="en-US"/>
        </w:rPr>
        <w:t xml:space="preserve">“Assistant Chief Burch’s dedication to equity, innovation, and community partnership exemplifies the spirit of this award,” said </w:t>
      </w:r>
      <w:r w:rsidR="00204D86">
        <w:rPr>
          <w:sz w:val="20"/>
          <w:szCs w:val="20"/>
          <w:lang w:val="en-US"/>
        </w:rPr>
        <w:t>Steve Jackson</w:t>
      </w:r>
      <w:r w:rsidRPr="00AB58EC">
        <w:rPr>
          <w:sz w:val="20"/>
          <w:szCs w:val="20"/>
          <w:lang w:val="en-US"/>
        </w:rPr>
        <w:t xml:space="preserve">, </w:t>
      </w:r>
      <w:r w:rsidR="00204D86">
        <w:rPr>
          <w:sz w:val="20"/>
          <w:szCs w:val="20"/>
          <w:lang w:val="en-US"/>
        </w:rPr>
        <w:t>CPOC President and Chief Probation Officer of San Joaquin County</w:t>
      </w:r>
      <w:r w:rsidRPr="00AB58EC">
        <w:rPr>
          <w:sz w:val="20"/>
          <w:szCs w:val="20"/>
          <w:lang w:val="en-US"/>
        </w:rPr>
        <w:t xml:space="preserve">. “His leadership continues to elevate </w:t>
      </w:r>
      <w:r w:rsidR="00204D86">
        <w:rPr>
          <w:sz w:val="20"/>
          <w:szCs w:val="20"/>
          <w:lang w:val="en-US"/>
        </w:rPr>
        <w:t xml:space="preserve">the work of </w:t>
      </w:r>
      <w:r w:rsidRPr="00AB58EC">
        <w:rPr>
          <w:sz w:val="20"/>
          <w:szCs w:val="20"/>
          <w:lang w:val="en-US"/>
        </w:rPr>
        <w:t>probation throughout California.”</w:t>
      </w:r>
    </w:p>
    <w:p w14:paraId="11632C1F" w14:textId="77777777" w:rsidR="00AB58EC" w:rsidRPr="00AB58EC" w:rsidRDefault="00AB58EC" w:rsidP="00AB58EC">
      <w:pPr>
        <w:spacing w:line="240" w:lineRule="auto"/>
        <w:rPr>
          <w:sz w:val="20"/>
          <w:szCs w:val="20"/>
          <w:lang w:val="en-US"/>
        </w:rPr>
      </w:pPr>
    </w:p>
    <w:p w14:paraId="3F85250C" w14:textId="24A04EE5" w:rsidR="00AB58EC" w:rsidRDefault="00AB58EC" w:rsidP="00AB58EC">
      <w:pPr>
        <w:spacing w:line="240" w:lineRule="auto"/>
        <w:rPr>
          <w:sz w:val="20"/>
          <w:szCs w:val="20"/>
          <w:lang w:val="en-US"/>
        </w:rPr>
      </w:pPr>
      <w:r w:rsidRPr="00AB58EC">
        <w:rPr>
          <w:sz w:val="20"/>
          <w:szCs w:val="20"/>
          <w:lang w:val="en-US"/>
        </w:rPr>
        <w:t>CPOC proudly recognizes Craig Burch for his outstanding service, forward-thinking leadership, and significant contributions to the field of probation.</w:t>
      </w:r>
    </w:p>
    <w:p w14:paraId="46D55ACC" w14:textId="77777777" w:rsidR="00AB58EC" w:rsidRDefault="00AB58EC" w:rsidP="00AB58EC">
      <w:pPr>
        <w:spacing w:line="240" w:lineRule="auto"/>
        <w:rPr>
          <w:sz w:val="20"/>
          <w:szCs w:val="20"/>
          <w:lang w:val="en-US"/>
        </w:rPr>
      </w:pPr>
    </w:p>
    <w:p w14:paraId="2455DD72" w14:textId="35A6151F" w:rsidR="00AB58EC" w:rsidRPr="0070680B" w:rsidRDefault="00AB58EC" w:rsidP="00AB58EC">
      <w:pPr>
        <w:spacing w:line="240" w:lineRule="auto"/>
        <w:rPr>
          <w:sz w:val="20"/>
          <w:szCs w:val="20"/>
        </w:rPr>
      </w:pPr>
      <w:r w:rsidRPr="004359DC">
        <w:rPr>
          <w:sz w:val="20"/>
          <w:szCs w:val="20"/>
        </w:rPr>
        <w:t>The Chief Probation Officers of California (CPOC) is an association of all 58 counties with a shared identity as law enforcement leaders. CPOC is committed to a research-based approach to public safety that promotes positive behavior change. Their leadership guides policy and practice in prevention, community-based corrections, secure detention for youth, and direct human services. CPOC aims to prevent crime and delinquency, reduce recidivism, restore victims, and promote healthy families and communities.</w:t>
      </w:r>
    </w:p>
    <w:p w14:paraId="0D1D1A6F" w14:textId="77777777" w:rsidR="00AB58EC" w:rsidRDefault="00AB58EC" w:rsidP="00AB58EC">
      <w:pPr>
        <w:spacing w:line="240" w:lineRule="auto"/>
        <w:rPr>
          <w:sz w:val="20"/>
          <w:szCs w:val="20"/>
        </w:rPr>
      </w:pPr>
    </w:p>
    <w:p w14:paraId="308BDAC2" w14:textId="77777777" w:rsidR="00AB58EC" w:rsidRDefault="00AB58EC" w:rsidP="00AB58EC">
      <w:pPr>
        <w:spacing w:line="240" w:lineRule="auto"/>
        <w:rPr>
          <w:b/>
          <w:sz w:val="20"/>
          <w:szCs w:val="20"/>
        </w:rPr>
      </w:pPr>
      <w:r>
        <w:rPr>
          <w:b/>
          <w:sz w:val="20"/>
          <w:szCs w:val="20"/>
        </w:rPr>
        <w:t xml:space="preserve">For more information about CPOC, please go to </w:t>
      </w:r>
      <w:hyperlink r:id="rId6">
        <w:r>
          <w:rPr>
            <w:b/>
            <w:color w:val="0563C1"/>
            <w:sz w:val="20"/>
            <w:szCs w:val="20"/>
            <w:u w:val="single"/>
          </w:rPr>
          <w:t>www.cpoc.org</w:t>
        </w:r>
      </w:hyperlink>
      <w:r>
        <w:rPr>
          <w:b/>
          <w:sz w:val="20"/>
          <w:szCs w:val="20"/>
        </w:rPr>
        <w:t xml:space="preserve">. </w:t>
      </w:r>
    </w:p>
    <w:p w14:paraId="0054146E" w14:textId="77777777" w:rsidR="00AB58EC" w:rsidRDefault="00AB58EC" w:rsidP="00AB58EC">
      <w:pPr>
        <w:spacing w:line="240" w:lineRule="auto"/>
        <w:rPr>
          <w:sz w:val="20"/>
          <w:szCs w:val="20"/>
        </w:rPr>
      </w:pPr>
    </w:p>
    <w:p w14:paraId="34A06C2B" w14:textId="77777777" w:rsidR="00AB58EC" w:rsidRPr="00204D86" w:rsidRDefault="00AB58EC" w:rsidP="00AB58EC">
      <w:pPr>
        <w:spacing w:line="240" w:lineRule="auto"/>
        <w:rPr>
          <w:b/>
          <w:sz w:val="20"/>
          <w:szCs w:val="20"/>
          <w:lang w:val="es-ES"/>
        </w:rPr>
      </w:pPr>
      <w:r w:rsidRPr="00204D86">
        <w:rPr>
          <w:b/>
          <w:sz w:val="20"/>
          <w:szCs w:val="20"/>
          <w:lang w:val="es-ES"/>
        </w:rPr>
        <w:t xml:space="preserve">Media </w:t>
      </w:r>
      <w:proofErr w:type="spellStart"/>
      <w:r w:rsidRPr="00204D86">
        <w:rPr>
          <w:b/>
          <w:sz w:val="20"/>
          <w:szCs w:val="20"/>
          <w:lang w:val="es-ES"/>
        </w:rPr>
        <w:t>Contact</w:t>
      </w:r>
      <w:proofErr w:type="spellEnd"/>
      <w:r w:rsidRPr="00204D86">
        <w:rPr>
          <w:b/>
          <w:sz w:val="20"/>
          <w:szCs w:val="20"/>
          <w:lang w:val="es-ES"/>
        </w:rPr>
        <w:t xml:space="preserve">: Laura Dixon </w:t>
      </w:r>
      <w:hyperlink r:id="rId7">
        <w:r w:rsidRPr="00204D86">
          <w:rPr>
            <w:b/>
            <w:color w:val="0563C1"/>
            <w:sz w:val="20"/>
            <w:szCs w:val="20"/>
            <w:u w:val="single"/>
            <w:lang w:val="es-ES"/>
          </w:rPr>
          <w:t>laura@cpoc.org</w:t>
        </w:r>
      </w:hyperlink>
      <w:r w:rsidRPr="00204D86">
        <w:rPr>
          <w:b/>
          <w:sz w:val="20"/>
          <w:szCs w:val="20"/>
          <w:lang w:val="es-ES"/>
        </w:rPr>
        <w:t xml:space="preserve"> 510-384-3020</w:t>
      </w:r>
    </w:p>
    <w:p w14:paraId="09628DE9" w14:textId="77777777" w:rsidR="00AB58EC" w:rsidRPr="00204D86" w:rsidRDefault="00AB58EC" w:rsidP="00AB58EC">
      <w:pPr>
        <w:spacing w:line="240" w:lineRule="auto"/>
        <w:jc w:val="center"/>
        <w:rPr>
          <w:sz w:val="20"/>
          <w:szCs w:val="20"/>
          <w:lang w:val="es-ES"/>
        </w:rPr>
      </w:pPr>
    </w:p>
    <w:p w14:paraId="24EACECE" w14:textId="77777777" w:rsidR="00AB58EC" w:rsidRDefault="00AB58EC" w:rsidP="00AB58EC">
      <w:pPr>
        <w:spacing w:line="240" w:lineRule="auto"/>
        <w:jc w:val="center"/>
        <w:rPr>
          <w:sz w:val="20"/>
          <w:szCs w:val="20"/>
        </w:rPr>
      </w:pPr>
      <w:r>
        <w:rPr>
          <w:sz w:val="20"/>
          <w:szCs w:val="20"/>
        </w:rPr>
        <w:t xml:space="preserve"># # # </w:t>
      </w:r>
    </w:p>
    <w:p w14:paraId="5F0C804A" w14:textId="77777777" w:rsidR="00AB58EC" w:rsidRDefault="00AB58EC" w:rsidP="00AB58EC">
      <w:pPr>
        <w:spacing w:line="240" w:lineRule="auto"/>
      </w:pPr>
    </w:p>
    <w:p w14:paraId="7F778B18" w14:textId="77777777" w:rsidR="00106248" w:rsidRDefault="00106248"/>
    <w:sectPr w:rsidR="00106248" w:rsidSect="00AB58EC">
      <w:head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9EA0" w14:textId="77777777" w:rsidR="007712A0" w:rsidRDefault="007712A0" w:rsidP="00AB58EC">
      <w:pPr>
        <w:spacing w:line="240" w:lineRule="auto"/>
      </w:pPr>
      <w:r>
        <w:separator/>
      </w:r>
    </w:p>
  </w:endnote>
  <w:endnote w:type="continuationSeparator" w:id="0">
    <w:p w14:paraId="777525DF" w14:textId="77777777" w:rsidR="007712A0" w:rsidRDefault="007712A0" w:rsidP="00AB5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B640" w14:textId="77777777" w:rsidR="007712A0" w:rsidRDefault="007712A0" w:rsidP="00AB58EC">
      <w:pPr>
        <w:spacing w:line="240" w:lineRule="auto"/>
      </w:pPr>
      <w:r>
        <w:separator/>
      </w:r>
    </w:p>
  </w:footnote>
  <w:footnote w:type="continuationSeparator" w:id="0">
    <w:p w14:paraId="437E6181" w14:textId="77777777" w:rsidR="007712A0" w:rsidRDefault="007712A0" w:rsidP="00AB58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E0B2" w14:textId="77777777" w:rsidR="00AB58EC" w:rsidRDefault="00AB58EC">
    <w:r>
      <w:rPr>
        <w:noProof/>
      </w:rPr>
      <w:drawing>
        <wp:anchor distT="0" distB="0" distL="114300" distR="114300" simplePos="0" relativeHeight="251659264" behindDoc="0" locked="0" layoutInCell="1" hidden="0" allowOverlap="1" wp14:anchorId="327DBDF6" wp14:editId="1CED5305">
          <wp:simplePos x="0" y="0"/>
          <wp:positionH relativeFrom="column">
            <wp:posOffset>-353059</wp:posOffset>
          </wp:positionH>
          <wp:positionV relativeFrom="paragraph">
            <wp:posOffset>0</wp:posOffset>
          </wp:positionV>
          <wp:extent cx="6410960" cy="9671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3" t="3190" r="906"/>
                  <a:stretch>
                    <a:fillRect/>
                  </a:stretch>
                </pic:blipFill>
                <pic:spPr>
                  <a:xfrm>
                    <a:off x="0" y="0"/>
                    <a:ext cx="6410960" cy="9671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EC"/>
    <w:rsid w:val="00106248"/>
    <w:rsid w:val="00174ACE"/>
    <w:rsid w:val="00197B4C"/>
    <w:rsid w:val="00204D86"/>
    <w:rsid w:val="0020769C"/>
    <w:rsid w:val="00366250"/>
    <w:rsid w:val="003B12E7"/>
    <w:rsid w:val="007712A0"/>
    <w:rsid w:val="00A30EE6"/>
    <w:rsid w:val="00AB58EC"/>
    <w:rsid w:val="00C71083"/>
    <w:rsid w:val="00E37D9B"/>
    <w:rsid w:val="00F1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6B38"/>
  <w15:chartTrackingRefBased/>
  <w15:docId w15:val="{9AF03A03-235B-2742-BBB0-40808A05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E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B5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8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8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8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8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8EC"/>
    <w:rPr>
      <w:rFonts w:eastAsiaTheme="majorEastAsia" w:cstheme="majorBidi"/>
      <w:color w:val="272727" w:themeColor="text1" w:themeTint="D8"/>
    </w:rPr>
  </w:style>
  <w:style w:type="paragraph" w:styleId="Title">
    <w:name w:val="Title"/>
    <w:basedOn w:val="Normal"/>
    <w:next w:val="Normal"/>
    <w:link w:val="TitleChar"/>
    <w:uiPriority w:val="10"/>
    <w:qFormat/>
    <w:rsid w:val="00AB5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8EC"/>
    <w:pPr>
      <w:spacing w:before="160"/>
      <w:jc w:val="center"/>
    </w:pPr>
    <w:rPr>
      <w:i/>
      <w:iCs/>
      <w:color w:val="404040" w:themeColor="text1" w:themeTint="BF"/>
    </w:rPr>
  </w:style>
  <w:style w:type="character" w:customStyle="1" w:styleId="QuoteChar">
    <w:name w:val="Quote Char"/>
    <w:basedOn w:val="DefaultParagraphFont"/>
    <w:link w:val="Quote"/>
    <w:uiPriority w:val="29"/>
    <w:rsid w:val="00AB58EC"/>
    <w:rPr>
      <w:i/>
      <w:iCs/>
      <w:color w:val="404040" w:themeColor="text1" w:themeTint="BF"/>
    </w:rPr>
  </w:style>
  <w:style w:type="paragraph" w:styleId="ListParagraph">
    <w:name w:val="List Paragraph"/>
    <w:basedOn w:val="Normal"/>
    <w:uiPriority w:val="34"/>
    <w:qFormat/>
    <w:rsid w:val="00AB58EC"/>
    <w:pPr>
      <w:ind w:left="720"/>
      <w:contextualSpacing/>
    </w:pPr>
  </w:style>
  <w:style w:type="character" w:styleId="IntenseEmphasis">
    <w:name w:val="Intense Emphasis"/>
    <w:basedOn w:val="DefaultParagraphFont"/>
    <w:uiPriority w:val="21"/>
    <w:qFormat/>
    <w:rsid w:val="00AB58EC"/>
    <w:rPr>
      <w:i/>
      <w:iCs/>
      <w:color w:val="0F4761" w:themeColor="accent1" w:themeShade="BF"/>
    </w:rPr>
  </w:style>
  <w:style w:type="paragraph" w:styleId="IntenseQuote">
    <w:name w:val="Intense Quote"/>
    <w:basedOn w:val="Normal"/>
    <w:next w:val="Normal"/>
    <w:link w:val="IntenseQuoteChar"/>
    <w:uiPriority w:val="30"/>
    <w:qFormat/>
    <w:rsid w:val="00AB5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8EC"/>
    <w:rPr>
      <w:i/>
      <w:iCs/>
      <w:color w:val="0F4761" w:themeColor="accent1" w:themeShade="BF"/>
    </w:rPr>
  </w:style>
  <w:style w:type="character" w:styleId="IntenseReference">
    <w:name w:val="Intense Reference"/>
    <w:basedOn w:val="DefaultParagraphFont"/>
    <w:uiPriority w:val="32"/>
    <w:qFormat/>
    <w:rsid w:val="00AB58EC"/>
    <w:rPr>
      <w:b/>
      <w:bCs/>
      <w:smallCaps/>
      <w:color w:val="0F4761" w:themeColor="accent1" w:themeShade="BF"/>
      <w:spacing w:val="5"/>
    </w:rPr>
  </w:style>
  <w:style w:type="paragraph" w:styleId="Header">
    <w:name w:val="header"/>
    <w:basedOn w:val="Normal"/>
    <w:link w:val="HeaderChar"/>
    <w:uiPriority w:val="99"/>
    <w:unhideWhenUsed/>
    <w:rsid w:val="00AB58EC"/>
    <w:pPr>
      <w:tabs>
        <w:tab w:val="center" w:pos="4680"/>
        <w:tab w:val="right" w:pos="9360"/>
      </w:tabs>
      <w:spacing w:line="240" w:lineRule="auto"/>
    </w:pPr>
  </w:style>
  <w:style w:type="character" w:customStyle="1" w:styleId="HeaderChar">
    <w:name w:val="Header Char"/>
    <w:basedOn w:val="DefaultParagraphFont"/>
    <w:link w:val="Header"/>
    <w:uiPriority w:val="99"/>
    <w:rsid w:val="00AB58EC"/>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AB58EC"/>
    <w:pPr>
      <w:tabs>
        <w:tab w:val="center" w:pos="4680"/>
        <w:tab w:val="right" w:pos="9360"/>
      </w:tabs>
      <w:spacing w:line="240" w:lineRule="auto"/>
    </w:pPr>
  </w:style>
  <w:style w:type="character" w:customStyle="1" w:styleId="FooterChar">
    <w:name w:val="Footer Char"/>
    <w:basedOn w:val="DefaultParagraphFont"/>
    <w:link w:val="Footer"/>
    <w:uiPriority w:val="99"/>
    <w:rsid w:val="00AB58EC"/>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aura@cpo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o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2341</Characters>
  <Application>Microsoft Office Word</Application>
  <DocSecurity>0</DocSecurity>
  <Lines>43</Lines>
  <Paragraphs>11</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Downey</dc:creator>
  <cp:keywords/>
  <dc:description/>
  <cp:lastModifiedBy>Laura Dixon</cp:lastModifiedBy>
  <cp:revision>2</cp:revision>
  <dcterms:created xsi:type="dcterms:W3CDTF">2025-12-01T21:28:00Z</dcterms:created>
  <dcterms:modified xsi:type="dcterms:W3CDTF">2025-12-01T21:28:00Z</dcterms:modified>
</cp:coreProperties>
</file>