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D96E" w14:textId="77777777" w:rsidR="00CC760D" w:rsidRDefault="00CC760D" w:rsidP="00CC760D"/>
    <w:p w14:paraId="3D1B44BA" w14:textId="77777777" w:rsidR="00CC760D" w:rsidRDefault="00CC760D" w:rsidP="00CC760D"/>
    <w:p w14:paraId="5A285F65" w14:textId="77777777" w:rsidR="00CC760D" w:rsidRDefault="00CC760D" w:rsidP="00CC760D">
      <w:pPr>
        <w:spacing w:line="240" w:lineRule="auto"/>
      </w:pPr>
    </w:p>
    <w:p w14:paraId="59E09F00" w14:textId="77777777" w:rsidR="00CC760D" w:rsidRDefault="00CC760D" w:rsidP="00CC760D">
      <w:pPr>
        <w:spacing w:line="240" w:lineRule="auto"/>
        <w:jc w:val="center"/>
        <w:rPr>
          <w:b/>
          <w:sz w:val="40"/>
          <w:szCs w:val="40"/>
        </w:rPr>
      </w:pPr>
    </w:p>
    <w:p w14:paraId="19409FC4" w14:textId="77777777" w:rsidR="00CC760D" w:rsidRDefault="00CC760D" w:rsidP="00CC760D">
      <w:pPr>
        <w:spacing w:line="240" w:lineRule="auto"/>
        <w:jc w:val="center"/>
        <w:rPr>
          <w:b/>
          <w:sz w:val="40"/>
          <w:szCs w:val="40"/>
        </w:rPr>
      </w:pPr>
      <w:r>
        <w:rPr>
          <w:b/>
          <w:sz w:val="40"/>
          <w:szCs w:val="40"/>
        </w:rPr>
        <w:t>PRESS RELEASE</w:t>
      </w:r>
    </w:p>
    <w:p w14:paraId="5F3DD0BB" w14:textId="77777777" w:rsidR="00CC760D" w:rsidRDefault="00CC760D" w:rsidP="00CC760D">
      <w:pPr>
        <w:spacing w:line="240" w:lineRule="auto"/>
        <w:rPr>
          <w:b/>
          <w:sz w:val="28"/>
          <w:szCs w:val="28"/>
          <w:highlight w:val="yellow"/>
        </w:rPr>
      </w:pPr>
    </w:p>
    <w:p w14:paraId="28CD7BB6" w14:textId="5C96D272" w:rsidR="00CC760D" w:rsidRDefault="00CC760D" w:rsidP="00CC760D">
      <w:pPr>
        <w:spacing w:line="240" w:lineRule="auto"/>
        <w:jc w:val="center"/>
        <w:rPr>
          <w:b/>
          <w:sz w:val="28"/>
          <w:szCs w:val="28"/>
        </w:rPr>
      </w:pPr>
      <w:r w:rsidRPr="00CC760D">
        <w:rPr>
          <w:b/>
          <w:sz w:val="28"/>
          <w:szCs w:val="28"/>
        </w:rPr>
        <w:t>San Bernardino County</w:t>
      </w:r>
      <w:r>
        <w:rPr>
          <w:b/>
          <w:sz w:val="28"/>
          <w:szCs w:val="28"/>
        </w:rPr>
        <w:t xml:space="preserve"> Probation Department’s</w:t>
      </w:r>
      <w:r w:rsidRPr="00CC760D">
        <w:rPr>
          <w:b/>
          <w:sz w:val="28"/>
          <w:szCs w:val="28"/>
        </w:rPr>
        <w:t xml:space="preserve"> Johana Quiles Recognized as </w:t>
      </w:r>
      <w:r w:rsidR="00B7301E">
        <w:rPr>
          <w:b/>
          <w:sz w:val="28"/>
          <w:szCs w:val="28"/>
        </w:rPr>
        <w:t xml:space="preserve">California </w:t>
      </w:r>
      <w:r w:rsidRPr="00CC760D">
        <w:rPr>
          <w:b/>
          <w:sz w:val="28"/>
          <w:szCs w:val="28"/>
        </w:rPr>
        <w:t>South</w:t>
      </w:r>
      <w:r w:rsidR="00B7301E">
        <w:rPr>
          <w:b/>
          <w:sz w:val="28"/>
          <w:szCs w:val="28"/>
        </w:rPr>
        <w:t>ern</w:t>
      </w:r>
      <w:r w:rsidRPr="00CC760D">
        <w:rPr>
          <w:b/>
          <w:sz w:val="28"/>
          <w:szCs w:val="28"/>
        </w:rPr>
        <w:t xml:space="preserve"> Region </w:t>
      </w:r>
      <w:r w:rsidR="00B7301E">
        <w:rPr>
          <w:b/>
          <w:sz w:val="28"/>
          <w:szCs w:val="28"/>
        </w:rPr>
        <w:t xml:space="preserve">Probation </w:t>
      </w:r>
      <w:r w:rsidRPr="00CC760D">
        <w:rPr>
          <w:b/>
          <w:sz w:val="28"/>
          <w:szCs w:val="28"/>
        </w:rPr>
        <w:t>Employee of the Year</w:t>
      </w:r>
    </w:p>
    <w:p w14:paraId="44BAD172" w14:textId="77777777" w:rsidR="00CC760D" w:rsidRDefault="00CC760D" w:rsidP="00CC760D">
      <w:pPr>
        <w:spacing w:line="240" w:lineRule="auto"/>
        <w:jc w:val="center"/>
      </w:pPr>
    </w:p>
    <w:p w14:paraId="49A8528D" w14:textId="52039F3A" w:rsidR="00CC760D" w:rsidRPr="00CC760D" w:rsidRDefault="00CC760D" w:rsidP="00CC760D">
      <w:pPr>
        <w:spacing w:line="240" w:lineRule="auto"/>
        <w:rPr>
          <w:sz w:val="20"/>
          <w:szCs w:val="20"/>
          <w:lang w:val="en-US"/>
        </w:rPr>
      </w:pPr>
      <w:r w:rsidRPr="00B7301E">
        <w:rPr>
          <w:b/>
          <w:sz w:val="20"/>
          <w:szCs w:val="20"/>
        </w:rPr>
        <w:t xml:space="preserve">San Bernardino County, Calif. – December </w:t>
      </w:r>
      <w:r w:rsidR="00B7301E" w:rsidRPr="00B7301E">
        <w:rPr>
          <w:b/>
          <w:sz w:val="20"/>
          <w:szCs w:val="20"/>
        </w:rPr>
        <w:t>4</w:t>
      </w:r>
      <w:r w:rsidRPr="00B7301E">
        <w:rPr>
          <w:b/>
          <w:sz w:val="20"/>
          <w:szCs w:val="20"/>
        </w:rPr>
        <w:t>, 2025 –</w:t>
      </w:r>
      <w:r w:rsidRPr="00B7301E">
        <w:rPr>
          <w:sz w:val="20"/>
          <w:szCs w:val="20"/>
        </w:rPr>
        <w:t xml:space="preserve"> </w:t>
      </w:r>
      <w:r w:rsidRPr="00B7301E">
        <w:rPr>
          <w:sz w:val="20"/>
          <w:szCs w:val="20"/>
          <w:lang w:val="en-US"/>
        </w:rPr>
        <w:t xml:space="preserve">Probation Corrections Supervisor I Johana Quiles of the San Bernardino County Probation Department has been recognized at the </w:t>
      </w:r>
      <w:r w:rsidR="00B7301E">
        <w:rPr>
          <w:sz w:val="20"/>
          <w:szCs w:val="20"/>
          <w:lang w:val="en-US"/>
        </w:rPr>
        <w:t xml:space="preserve">statewide </w:t>
      </w:r>
      <w:r w:rsidRPr="00B7301E">
        <w:rPr>
          <w:sz w:val="20"/>
          <w:szCs w:val="20"/>
          <w:lang w:val="en-US"/>
        </w:rPr>
        <w:t>2025 Annual Chief Probation Officers of California (CPOC) Awards Ceremony as the South</w:t>
      </w:r>
      <w:r w:rsidR="00B7301E">
        <w:rPr>
          <w:sz w:val="20"/>
          <w:szCs w:val="20"/>
          <w:lang w:val="en-US"/>
        </w:rPr>
        <w:t>ern</w:t>
      </w:r>
      <w:r w:rsidRPr="00B7301E">
        <w:rPr>
          <w:sz w:val="20"/>
          <w:szCs w:val="20"/>
          <w:lang w:val="en-US"/>
        </w:rPr>
        <w:t xml:space="preserve"> Region </w:t>
      </w:r>
      <w:r w:rsidR="00B7301E">
        <w:rPr>
          <w:sz w:val="20"/>
          <w:szCs w:val="20"/>
          <w:lang w:val="en-US"/>
        </w:rPr>
        <w:t xml:space="preserve">Probation </w:t>
      </w:r>
      <w:r w:rsidRPr="00B7301E">
        <w:rPr>
          <w:sz w:val="20"/>
          <w:szCs w:val="20"/>
          <w:lang w:val="en-US"/>
        </w:rPr>
        <w:t>Employee of the Year, honoring her exceptional leadership, dedication, and significant contributions to youth rehabilitation and facility operations at the ARISE Secure Youth Treatment Facility.</w:t>
      </w:r>
    </w:p>
    <w:p w14:paraId="5973CF8D" w14:textId="77777777" w:rsidR="00CC760D" w:rsidRPr="00CC760D" w:rsidRDefault="00CC760D" w:rsidP="00CC760D">
      <w:pPr>
        <w:spacing w:line="240" w:lineRule="auto"/>
        <w:rPr>
          <w:sz w:val="20"/>
          <w:szCs w:val="20"/>
          <w:lang w:val="en-US"/>
        </w:rPr>
      </w:pPr>
    </w:p>
    <w:p w14:paraId="4AEE3661" w14:textId="1CAE6093" w:rsidR="00CC760D" w:rsidRPr="00CC760D" w:rsidRDefault="00CC760D" w:rsidP="00CC760D">
      <w:pPr>
        <w:spacing w:line="240" w:lineRule="auto"/>
        <w:rPr>
          <w:sz w:val="20"/>
          <w:szCs w:val="20"/>
          <w:lang w:val="en-US"/>
        </w:rPr>
      </w:pPr>
      <w:r w:rsidRPr="00CC760D">
        <w:rPr>
          <w:sz w:val="20"/>
          <w:szCs w:val="20"/>
          <w:lang w:val="en-US"/>
        </w:rPr>
        <w:t>“Supervisor Quiles’ commitment to excellence and her steadfast leadership have strengthened the ARISE program and supported both her team and the youth in our care,” said Tracy Reece, Chief Probation Officer for San Bernardino County. “Her work ethic, professionalism, and compassion set a powerful example for our department</w:t>
      </w:r>
      <w:r w:rsidR="00B7301E">
        <w:rPr>
          <w:sz w:val="20"/>
          <w:szCs w:val="20"/>
          <w:lang w:val="en-US"/>
        </w:rPr>
        <w:t xml:space="preserve"> and exemplify the great work our staff does with youth in the justice system</w:t>
      </w:r>
      <w:r w:rsidRPr="00CC760D">
        <w:rPr>
          <w:sz w:val="20"/>
          <w:szCs w:val="20"/>
          <w:lang w:val="en-US"/>
        </w:rPr>
        <w:t>.</w:t>
      </w:r>
      <w:r w:rsidR="00B7301E">
        <w:rPr>
          <w:sz w:val="20"/>
          <w:szCs w:val="20"/>
          <w:lang w:val="en-US"/>
        </w:rPr>
        <w:t xml:space="preserve"> Her work helps make our communities safer and helps rebuild the lives of youth to lead them on a safer and healthier path.</w:t>
      </w:r>
      <w:r w:rsidRPr="00CC760D">
        <w:rPr>
          <w:sz w:val="20"/>
          <w:szCs w:val="20"/>
          <w:lang w:val="en-US"/>
        </w:rPr>
        <w:t>”</w:t>
      </w:r>
    </w:p>
    <w:p w14:paraId="2FA8FF21" w14:textId="77777777" w:rsidR="00CC760D" w:rsidRPr="00CC760D" w:rsidRDefault="00CC760D" w:rsidP="00CC760D">
      <w:pPr>
        <w:spacing w:line="240" w:lineRule="auto"/>
        <w:rPr>
          <w:sz w:val="20"/>
          <w:szCs w:val="20"/>
          <w:lang w:val="en-US"/>
        </w:rPr>
      </w:pPr>
    </w:p>
    <w:p w14:paraId="0150714E" w14:textId="77777777" w:rsidR="00CC760D" w:rsidRPr="00CC760D" w:rsidRDefault="00CC760D" w:rsidP="00CC760D">
      <w:pPr>
        <w:spacing w:line="240" w:lineRule="auto"/>
        <w:rPr>
          <w:sz w:val="20"/>
          <w:szCs w:val="20"/>
          <w:lang w:val="en-US"/>
        </w:rPr>
      </w:pPr>
      <w:r w:rsidRPr="00CC760D">
        <w:rPr>
          <w:sz w:val="20"/>
          <w:szCs w:val="20"/>
          <w:lang w:val="en-US"/>
        </w:rPr>
        <w:t>As the supervisor of the Safety and Inspections Team at ARISE, Quiles has been instrumental in ensuring the facility consistently meets stringent operational and compliance standards, including successful completion of the annual Board of State and Community Corrections (BSCC) inspection. Her hands-on approach, strong communication skills, and ability to motivate staff have created a cohesive, high-performing team environment.</w:t>
      </w:r>
    </w:p>
    <w:p w14:paraId="0617686C" w14:textId="77777777" w:rsidR="00CC760D" w:rsidRPr="00CC760D" w:rsidRDefault="00CC760D" w:rsidP="00CC760D">
      <w:pPr>
        <w:spacing w:line="240" w:lineRule="auto"/>
        <w:rPr>
          <w:sz w:val="20"/>
          <w:szCs w:val="20"/>
          <w:lang w:val="en-US"/>
        </w:rPr>
      </w:pPr>
    </w:p>
    <w:p w14:paraId="4B0DBBB8" w14:textId="77777777" w:rsidR="00CC760D" w:rsidRPr="00CC760D" w:rsidRDefault="00CC760D" w:rsidP="00CC760D">
      <w:pPr>
        <w:spacing w:line="240" w:lineRule="auto"/>
        <w:rPr>
          <w:sz w:val="20"/>
          <w:szCs w:val="20"/>
          <w:lang w:val="en-US"/>
        </w:rPr>
      </w:pPr>
      <w:r w:rsidRPr="00CC760D">
        <w:rPr>
          <w:sz w:val="20"/>
          <w:szCs w:val="20"/>
          <w:lang w:val="en-US"/>
        </w:rPr>
        <w:t>Beyond her supervisory role, Quiles serves as a Defensive Tactics Instructor and regularly assists the Training Unit in preparing both new and veteran sworn personnel. She is also an active member of the department’s Speakers’ Bureau, representing the Probation Department at community events and supporting recruitment efforts. Colleagues frequently recognize her supportive leadership and positive influence on the facility’s “kudos” board.</w:t>
      </w:r>
    </w:p>
    <w:p w14:paraId="68E767EE" w14:textId="77777777" w:rsidR="00CC760D" w:rsidRPr="00CC760D" w:rsidRDefault="00CC760D" w:rsidP="00CC760D">
      <w:pPr>
        <w:spacing w:line="240" w:lineRule="auto"/>
        <w:rPr>
          <w:sz w:val="20"/>
          <w:szCs w:val="20"/>
          <w:lang w:val="en-US"/>
        </w:rPr>
      </w:pPr>
    </w:p>
    <w:p w14:paraId="108B1524" w14:textId="3B0F2037" w:rsidR="00CC760D" w:rsidRPr="00CC760D" w:rsidRDefault="00CC760D" w:rsidP="00CC760D">
      <w:pPr>
        <w:spacing w:line="240" w:lineRule="auto"/>
        <w:rPr>
          <w:sz w:val="20"/>
          <w:szCs w:val="20"/>
          <w:lang w:val="en-US"/>
        </w:rPr>
      </w:pPr>
      <w:r w:rsidRPr="00CC760D">
        <w:rPr>
          <w:sz w:val="20"/>
          <w:szCs w:val="20"/>
          <w:lang w:val="en-US"/>
        </w:rPr>
        <w:t>“Johana Quiles exemplifies the professionalism, integrity, and compassion that define the South</w:t>
      </w:r>
      <w:r w:rsidR="00B7301E">
        <w:rPr>
          <w:sz w:val="20"/>
          <w:szCs w:val="20"/>
          <w:lang w:val="en-US"/>
        </w:rPr>
        <w:t>ern</w:t>
      </w:r>
      <w:r w:rsidRPr="00CC760D">
        <w:rPr>
          <w:sz w:val="20"/>
          <w:szCs w:val="20"/>
          <w:lang w:val="en-US"/>
        </w:rPr>
        <w:t xml:space="preserve"> Region Employee of the Year,” said </w:t>
      </w:r>
      <w:r w:rsidR="00B7301E">
        <w:rPr>
          <w:sz w:val="20"/>
          <w:szCs w:val="20"/>
          <w:lang w:val="en-US"/>
        </w:rPr>
        <w:t>Chief Steve Jackson</w:t>
      </w:r>
      <w:r w:rsidRPr="00CC760D">
        <w:rPr>
          <w:sz w:val="20"/>
          <w:szCs w:val="20"/>
          <w:lang w:val="en-US"/>
        </w:rPr>
        <w:t>, CPOC</w:t>
      </w:r>
      <w:r w:rsidR="00B7301E">
        <w:rPr>
          <w:sz w:val="20"/>
          <w:szCs w:val="20"/>
          <w:lang w:val="en-US"/>
        </w:rPr>
        <w:t xml:space="preserve"> President</w:t>
      </w:r>
      <w:r w:rsidRPr="00CC760D">
        <w:rPr>
          <w:sz w:val="20"/>
          <w:szCs w:val="20"/>
          <w:lang w:val="en-US"/>
        </w:rPr>
        <w:t>. “Her dedication to youth, staff development, and public service reflects the very best of California probation.”</w:t>
      </w:r>
    </w:p>
    <w:p w14:paraId="42B6CD56" w14:textId="77777777" w:rsidR="00CC760D" w:rsidRPr="00CC760D" w:rsidRDefault="00CC760D" w:rsidP="00CC760D">
      <w:pPr>
        <w:spacing w:line="240" w:lineRule="auto"/>
        <w:rPr>
          <w:sz w:val="20"/>
          <w:szCs w:val="20"/>
          <w:lang w:val="en-US"/>
        </w:rPr>
      </w:pPr>
    </w:p>
    <w:p w14:paraId="64933ED9" w14:textId="3369DA72" w:rsidR="00CC760D" w:rsidRDefault="00CC760D" w:rsidP="00CC760D">
      <w:pPr>
        <w:spacing w:line="240" w:lineRule="auto"/>
        <w:rPr>
          <w:sz w:val="20"/>
          <w:szCs w:val="20"/>
          <w:lang w:val="en-US"/>
        </w:rPr>
      </w:pPr>
      <w:r w:rsidRPr="00CC760D">
        <w:rPr>
          <w:sz w:val="20"/>
          <w:szCs w:val="20"/>
          <w:lang w:val="en-US"/>
        </w:rPr>
        <w:t>CPOC proudly recognizes Johana Quiles for her outstanding service, leadership, and meaningful impact on the San Bernardino County Probation Department</w:t>
      </w:r>
      <w:r w:rsidR="00B7301E">
        <w:rPr>
          <w:sz w:val="20"/>
          <w:szCs w:val="20"/>
          <w:lang w:val="en-US"/>
        </w:rPr>
        <w:t>, the communities she serves</w:t>
      </w:r>
      <w:r w:rsidRPr="00CC760D">
        <w:rPr>
          <w:sz w:val="20"/>
          <w:szCs w:val="20"/>
          <w:lang w:val="en-US"/>
        </w:rPr>
        <w:t xml:space="preserve"> and the </w:t>
      </w:r>
      <w:r w:rsidR="00B7301E">
        <w:rPr>
          <w:sz w:val="20"/>
          <w:szCs w:val="20"/>
          <w:lang w:val="en-US"/>
        </w:rPr>
        <w:t xml:space="preserve">probation profession throughout California. </w:t>
      </w:r>
    </w:p>
    <w:p w14:paraId="29FB6320" w14:textId="77777777" w:rsidR="00CC760D" w:rsidRDefault="00CC760D" w:rsidP="00CC760D">
      <w:pPr>
        <w:spacing w:line="240" w:lineRule="auto"/>
        <w:rPr>
          <w:sz w:val="20"/>
          <w:szCs w:val="20"/>
        </w:rPr>
      </w:pPr>
    </w:p>
    <w:p w14:paraId="5B1F0225" w14:textId="77777777" w:rsidR="00CC760D" w:rsidRPr="0070680B" w:rsidRDefault="00CC760D" w:rsidP="00CC760D">
      <w:pPr>
        <w:spacing w:line="240" w:lineRule="auto"/>
        <w:rPr>
          <w:sz w:val="20"/>
          <w:szCs w:val="20"/>
        </w:rPr>
      </w:pPr>
      <w:r w:rsidRPr="004359DC">
        <w:rPr>
          <w:sz w:val="20"/>
          <w:szCs w:val="20"/>
        </w:rPr>
        <w:t>The Chief Probation Officers of California (CPOC) is an association of all 58 counties with a shared identity as law enforcement leaders. CPOC is committed to a research-based approach to public safety that promotes positive behavior change. Their leadership guides policy and practice in prevention, community-based corrections, secure detention for youth, and direct human services. CPOC aims to prevent crime and delinquency, reduce recidivism, restore victims, and promote healthy families and communities.</w:t>
      </w:r>
    </w:p>
    <w:p w14:paraId="4FA2195C" w14:textId="77777777" w:rsidR="00CC760D" w:rsidRDefault="00CC760D" w:rsidP="00CC760D">
      <w:pPr>
        <w:spacing w:line="240" w:lineRule="auto"/>
        <w:rPr>
          <w:sz w:val="20"/>
          <w:szCs w:val="20"/>
        </w:rPr>
      </w:pPr>
    </w:p>
    <w:p w14:paraId="4434970B" w14:textId="7EEE1496" w:rsidR="00CC760D" w:rsidRDefault="00CC760D" w:rsidP="00CC760D">
      <w:pPr>
        <w:spacing w:line="240" w:lineRule="auto"/>
        <w:rPr>
          <w:b/>
          <w:sz w:val="20"/>
          <w:szCs w:val="20"/>
        </w:rPr>
      </w:pPr>
      <w:r>
        <w:rPr>
          <w:b/>
          <w:sz w:val="20"/>
          <w:szCs w:val="20"/>
        </w:rPr>
        <w:t xml:space="preserve">For more information about CPOC, please go to </w:t>
      </w:r>
      <w:hyperlink r:id="rId6">
        <w:r>
          <w:rPr>
            <w:b/>
            <w:color w:val="0563C1"/>
            <w:sz w:val="20"/>
            <w:szCs w:val="20"/>
            <w:u w:val="single"/>
          </w:rPr>
          <w:t>www.cpoc.org</w:t>
        </w:r>
      </w:hyperlink>
      <w:r>
        <w:rPr>
          <w:b/>
          <w:sz w:val="20"/>
          <w:szCs w:val="20"/>
        </w:rPr>
        <w:t xml:space="preserve">. </w:t>
      </w:r>
    </w:p>
    <w:p w14:paraId="144004C1" w14:textId="77777777" w:rsidR="00B7301E" w:rsidRPr="00B7301E" w:rsidRDefault="00B7301E" w:rsidP="00CC760D">
      <w:pPr>
        <w:spacing w:line="240" w:lineRule="auto"/>
        <w:rPr>
          <w:b/>
          <w:sz w:val="20"/>
          <w:szCs w:val="20"/>
        </w:rPr>
      </w:pPr>
    </w:p>
    <w:p w14:paraId="5EC36668" w14:textId="77777777" w:rsidR="00B7301E" w:rsidRDefault="00CC760D" w:rsidP="00B7301E">
      <w:pPr>
        <w:spacing w:line="240" w:lineRule="auto"/>
        <w:rPr>
          <w:b/>
          <w:sz w:val="20"/>
          <w:szCs w:val="20"/>
          <w:lang w:val="es-ES"/>
        </w:rPr>
      </w:pPr>
      <w:r w:rsidRPr="00B7301E">
        <w:rPr>
          <w:b/>
          <w:sz w:val="20"/>
          <w:szCs w:val="20"/>
          <w:lang w:val="es-ES"/>
        </w:rPr>
        <w:t xml:space="preserve">Media </w:t>
      </w:r>
      <w:proofErr w:type="spellStart"/>
      <w:r w:rsidRPr="00B7301E">
        <w:rPr>
          <w:b/>
          <w:sz w:val="20"/>
          <w:szCs w:val="20"/>
          <w:lang w:val="es-ES"/>
        </w:rPr>
        <w:t>Contact</w:t>
      </w:r>
      <w:proofErr w:type="spellEnd"/>
      <w:r w:rsidRPr="00B7301E">
        <w:rPr>
          <w:b/>
          <w:sz w:val="20"/>
          <w:szCs w:val="20"/>
          <w:lang w:val="es-ES"/>
        </w:rPr>
        <w:t xml:space="preserve">: Laura Dixon </w:t>
      </w:r>
      <w:hyperlink r:id="rId7">
        <w:r w:rsidRPr="00B7301E">
          <w:rPr>
            <w:b/>
            <w:color w:val="0563C1"/>
            <w:sz w:val="20"/>
            <w:szCs w:val="20"/>
            <w:u w:val="single"/>
            <w:lang w:val="es-ES"/>
          </w:rPr>
          <w:t>laura@cpoc.org</w:t>
        </w:r>
      </w:hyperlink>
      <w:r w:rsidRPr="00B7301E">
        <w:rPr>
          <w:b/>
          <w:sz w:val="20"/>
          <w:szCs w:val="20"/>
          <w:lang w:val="es-ES"/>
        </w:rPr>
        <w:t xml:space="preserve"> 510-384-3020</w:t>
      </w:r>
    </w:p>
    <w:p w14:paraId="4C415775" w14:textId="77777777" w:rsidR="00B7301E" w:rsidRDefault="00B7301E" w:rsidP="00B7301E">
      <w:pPr>
        <w:spacing w:line="240" w:lineRule="auto"/>
        <w:rPr>
          <w:b/>
          <w:sz w:val="20"/>
          <w:szCs w:val="20"/>
          <w:lang w:val="es-ES"/>
        </w:rPr>
      </w:pPr>
    </w:p>
    <w:p w14:paraId="7ECA5888" w14:textId="77777777" w:rsidR="00B7301E" w:rsidRDefault="00B7301E" w:rsidP="00B7301E">
      <w:pPr>
        <w:spacing w:line="240" w:lineRule="auto"/>
        <w:rPr>
          <w:b/>
          <w:sz w:val="20"/>
          <w:szCs w:val="20"/>
          <w:lang w:val="es-ES"/>
        </w:rPr>
      </w:pPr>
    </w:p>
    <w:p w14:paraId="0236E1B7" w14:textId="77777777" w:rsidR="00B7301E" w:rsidRDefault="00B7301E" w:rsidP="00B7301E">
      <w:pPr>
        <w:spacing w:line="240" w:lineRule="auto"/>
        <w:rPr>
          <w:b/>
          <w:sz w:val="20"/>
          <w:szCs w:val="20"/>
          <w:lang w:val="es-ES"/>
        </w:rPr>
      </w:pPr>
    </w:p>
    <w:p w14:paraId="58CD250D" w14:textId="0AF4B2D1" w:rsidR="00CC760D" w:rsidRPr="00B7301E" w:rsidRDefault="00B7301E" w:rsidP="00B7301E">
      <w:pPr>
        <w:spacing w:line="240" w:lineRule="auto"/>
        <w:jc w:val="center"/>
        <w:rPr>
          <w:sz w:val="20"/>
          <w:szCs w:val="20"/>
          <w:lang w:val="es-ES"/>
        </w:rPr>
      </w:pPr>
      <w:r>
        <w:rPr>
          <w:b/>
          <w:sz w:val="20"/>
          <w:szCs w:val="20"/>
          <w:lang w:val="es-ES"/>
        </w:rPr>
        <w:t>#</w:t>
      </w:r>
      <w:r w:rsidR="00CC760D" w:rsidRPr="00B7301E">
        <w:rPr>
          <w:sz w:val="20"/>
          <w:szCs w:val="20"/>
          <w:lang w:val="es-ES"/>
        </w:rPr>
        <w:t>##</w:t>
      </w:r>
    </w:p>
    <w:p w14:paraId="4BEFCD8F" w14:textId="77777777" w:rsidR="00106248" w:rsidRPr="00B7301E" w:rsidRDefault="00106248">
      <w:pPr>
        <w:rPr>
          <w:lang w:val="es-ES"/>
        </w:rPr>
      </w:pPr>
    </w:p>
    <w:sectPr w:rsidR="00106248" w:rsidRPr="00B7301E" w:rsidSect="00B7301E">
      <w:head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C7D6" w14:textId="77777777" w:rsidR="00B7301E" w:rsidRDefault="00B7301E">
      <w:pPr>
        <w:spacing w:line="240" w:lineRule="auto"/>
      </w:pPr>
      <w:r>
        <w:separator/>
      </w:r>
    </w:p>
  </w:endnote>
  <w:endnote w:type="continuationSeparator" w:id="0">
    <w:p w14:paraId="4F617087" w14:textId="77777777" w:rsidR="00B7301E" w:rsidRDefault="00B73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54FBD" w14:textId="77777777" w:rsidR="00B7301E" w:rsidRDefault="00B7301E">
      <w:pPr>
        <w:spacing w:line="240" w:lineRule="auto"/>
      </w:pPr>
      <w:r>
        <w:separator/>
      </w:r>
    </w:p>
  </w:footnote>
  <w:footnote w:type="continuationSeparator" w:id="0">
    <w:p w14:paraId="09BBE07A" w14:textId="77777777" w:rsidR="00B7301E" w:rsidRDefault="00B730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4A13" w14:textId="77777777" w:rsidR="00CC760D" w:rsidRDefault="00CC760D">
    <w:r>
      <w:rPr>
        <w:noProof/>
      </w:rPr>
      <w:drawing>
        <wp:anchor distT="0" distB="0" distL="114300" distR="114300" simplePos="0" relativeHeight="251659264" behindDoc="0" locked="0" layoutInCell="1" hidden="0" allowOverlap="1" wp14:anchorId="60C246AD" wp14:editId="5B74E033">
          <wp:simplePos x="0" y="0"/>
          <wp:positionH relativeFrom="column">
            <wp:posOffset>180975</wp:posOffset>
          </wp:positionH>
          <wp:positionV relativeFrom="paragraph">
            <wp:posOffset>-323850</wp:posOffset>
          </wp:positionV>
          <wp:extent cx="6410960" cy="9671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53" t="3190" r="906"/>
                  <a:stretch>
                    <a:fillRect/>
                  </a:stretch>
                </pic:blipFill>
                <pic:spPr>
                  <a:xfrm>
                    <a:off x="0" y="0"/>
                    <a:ext cx="6410960" cy="96710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0D"/>
    <w:rsid w:val="00106248"/>
    <w:rsid w:val="00174ACE"/>
    <w:rsid w:val="00197B4C"/>
    <w:rsid w:val="00366250"/>
    <w:rsid w:val="00A30EE6"/>
    <w:rsid w:val="00B7301E"/>
    <w:rsid w:val="00C71083"/>
    <w:rsid w:val="00CC760D"/>
    <w:rsid w:val="00E37D9B"/>
    <w:rsid w:val="00F1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C922"/>
  <w15:chartTrackingRefBased/>
  <w15:docId w15:val="{3916E628-D4DE-4D41-8C62-83BAEA16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60D"/>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CC7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6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6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6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6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60D"/>
    <w:rPr>
      <w:rFonts w:eastAsiaTheme="majorEastAsia" w:cstheme="majorBidi"/>
      <w:color w:val="272727" w:themeColor="text1" w:themeTint="D8"/>
    </w:rPr>
  </w:style>
  <w:style w:type="paragraph" w:styleId="Title">
    <w:name w:val="Title"/>
    <w:basedOn w:val="Normal"/>
    <w:next w:val="Normal"/>
    <w:link w:val="TitleChar"/>
    <w:uiPriority w:val="10"/>
    <w:qFormat/>
    <w:rsid w:val="00CC7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60D"/>
    <w:pPr>
      <w:spacing w:before="160"/>
      <w:jc w:val="center"/>
    </w:pPr>
    <w:rPr>
      <w:i/>
      <w:iCs/>
      <w:color w:val="404040" w:themeColor="text1" w:themeTint="BF"/>
    </w:rPr>
  </w:style>
  <w:style w:type="character" w:customStyle="1" w:styleId="QuoteChar">
    <w:name w:val="Quote Char"/>
    <w:basedOn w:val="DefaultParagraphFont"/>
    <w:link w:val="Quote"/>
    <w:uiPriority w:val="29"/>
    <w:rsid w:val="00CC760D"/>
    <w:rPr>
      <w:i/>
      <w:iCs/>
      <w:color w:val="404040" w:themeColor="text1" w:themeTint="BF"/>
    </w:rPr>
  </w:style>
  <w:style w:type="paragraph" w:styleId="ListParagraph">
    <w:name w:val="List Paragraph"/>
    <w:basedOn w:val="Normal"/>
    <w:uiPriority w:val="34"/>
    <w:qFormat/>
    <w:rsid w:val="00CC760D"/>
    <w:pPr>
      <w:ind w:left="720"/>
      <w:contextualSpacing/>
    </w:pPr>
  </w:style>
  <w:style w:type="character" w:styleId="IntenseEmphasis">
    <w:name w:val="Intense Emphasis"/>
    <w:basedOn w:val="DefaultParagraphFont"/>
    <w:uiPriority w:val="21"/>
    <w:qFormat/>
    <w:rsid w:val="00CC760D"/>
    <w:rPr>
      <w:i/>
      <w:iCs/>
      <w:color w:val="0F4761" w:themeColor="accent1" w:themeShade="BF"/>
    </w:rPr>
  </w:style>
  <w:style w:type="paragraph" w:styleId="IntenseQuote">
    <w:name w:val="Intense Quote"/>
    <w:basedOn w:val="Normal"/>
    <w:next w:val="Normal"/>
    <w:link w:val="IntenseQuoteChar"/>
    <w:uiPriority w:val="30"/>
    <w:qFormat/>
    <w:rsid w:val="00CC7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60D"/>
    <w:rPr>
      <w:i/>
      <w:iCs/>
      <w:color w:val="0F4761" w:themeColor="accent1" w:themeShade="BF"/>
    </w:rPr>
  </w:style>
  <w:style w:type="character" w:styleId="IntenseReference">
    <w:name w:val="Intense Reference"/>
    <w:basedOn w:val="DefaultParagraphFont"/>
    <w:uiPriority w:val="32"/>
    <w:qFormat/>
    <w:rsid w:val="00CC760D"/>
    <w:rPr>
      <w:b/>
      <w:bCs/>
      <w:smallCaps/>
      <w:color w:val="0F4761" w:themeColor="accent1" w:themeShade="BF"/>
      <w:spacing w:val="5"/>
    </w:rPr>
  </w:style>
  <w:style w:type="paragraph" w:styleId="Header">
    <w:name w:val="header"/>
    <w:basedOn w:val="Normal"/>
    <w:link w:val="HeaderChar"/>
    <w:uiPriority w:val="99"/>
    <w:unhideWhenUsed/>
    <w:rsid w:val="00B7301E"/>
    <w:pPr>
      <w:tabs>
        <w:tab w:val="center" w:pos="4680"/>
        <w:tab w:val="right" w:pos="9360"/>
      </w:tabs>
      <w:spacing w:line="240" w:lineRule="auto"/>
    </w:pPr>
  </w:style>
  <w:style w:type="character" w:customStyle="1" w:styleId="HeaderChar">
    <w:name w:val="Header Char"/>
    <w:basedOn w:val="DefaultParagraphFont"/>
    <w:link w:val="Header"/>
    <w:uiPriority w:val="99"/>
    <w:rsid w:val="00B7301E"/>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B7301E"/>
    <w:pPr>
      <w:tabs>
        <w:tab w:val="center" w:pos="4680"/>
        <w:tab w:val="right" w:pos="9360"/>
      </w:tabs>
      <w:spacing w:line="240" w:lineRule="auto"/>
    </w:pPr>
  </w:style>
  <w:style w:type="character" w:customStyle="1" w:styleId="FooterChar">
    <w:name w:val="Footer Char"/>
    <w:basedOn w:val="DefaultParagraphFont"/>
    <w:link w:val="Footer"/>
    <w:uiPriority w:val="99"/>
    <w:rsid w:val="00B7301E"/>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aura@cpo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poc.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471</Words>
  <Characters>2808</Characters>
  <Application>Microsoft Office Word</Application>
  <DocSecurity>0</DocSecurity>
  <Lines>52</Lines>
  <Paragraphs>14</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Downey</dc:creator>
  <cp:keywords/>
  <dc:description/>
  <cp:lastModifiedBy>Laura Dixon</cp:lastModifiedBy>
  <cp:revision>2</cp:revision>
  <dcterms:created xsi:type="dcterms:W3CDTF">2025-12-02T18:37:00Z</dcterms:created>
  <dcterms:modified xsi:type="dcterms:W3CDTF">2025-12-02T18:37:00Z</dcterms:modified>
</cp:coreProperties>
</file>